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1816" w:rsidRPr="005D1816" w:rsidRDefault="005D1816" w:rsidP="005D1816">
      <w:pPr>
        <w:rPr>
          <w:b/>
          <w:bCs/>
        </w:rPr>
      </w:pPr>
      <w:r w:rsidRPr="005D1816">
        <w:rPr>
          <w:b/>
          <w:bCs/>
        </w:rPr>
        <w:t xml:space="preserve">Инклюзив </w:t>
      </w:r>
      <w:proofErr w:type="spellStart"/>
      <w:r w:rsidRPr="005D1816">
        <w:rPr>
          <w:b/>
          <w:bCs/>
        </w:rPr>
        <w:t>белем</w:t>
      </w:r>
      <w:proofErr w:type="spellEnd"/>
      <w:r w:rsidRPr="005D1816">
        <w:rPr>
          <w:b/>
          <w:bCs/>
        </w:rPr>
        <w:t xml:space="preserve">: </w:t>
      </w:r>
      <w:proofErr w:type="spellStart"/>
      <w:r w:rsidRPr="005D1816">
        <w:rPr>
          <w:b/>
          <w:bCs/>
        </w:rPr>
        <w:t>һәр</w:t>
      </w:r>
      <w:proofErr w:type="spellEnd"/>
      <w:r w:rsidRPr="005D1816">
        <w:rPr>
          <w:b/>
          <w:bCs/>
        </w:rPr>
        <w:t xml:space="preserve"> </w:t>
      </w:r>
      <w:proofErr w:type="spellStart"/>
      <w:r w:rsidRPr="005D1816">
        <w:rPr>
          <w:b/>
          <w:bCs/>
        </w:rPr>
        <w:t>балага</w:t>
      </w:r>
      <w:proofErr w:type="spellEnd"/>
      <w:r w:rsidRPr="005D1816">
        <w:rPr>
          <w:b/>
          <w:bCs/>
        </w:rPr>
        <w:t xml:space="preserve"> </w:t>
      </w:r>
      <w:proofErr w:type="spellStart"/>
      <w:r w:rsidRPr="005D1816">
        <w:rPr>
          <w:b/>
          <w:bCs/>
        </w:rPr>
        <w:t>аерым</w:t>
      </w:r>
      <w:proofErr w:type="spellEnd"/>
      <w:r w:rsidRPr="005D1816">
        <w:rPr>
          <w:b/>
          <w:bCs/>
        </w:rPr>
        <w:t xml:space="preserve"> </w:t>
      </w:r>
      <w:proofErr w:type="spellStart"/>
      <w:r w:rsidRPr="005D1816">
        <w:rPr>
          <w:b/>
          <w:bCs/>
        </w:rPr>
        <w:t>караш</w:t>
      </w:r>
      <w:proofErr w:type="spellEnd"/>
    </w:p>
    <w:p w:rsidR="005D1816" w:rsidRPr="005D1816" w:rsidRDefault="005D1816" w:rsidP="005D1816">
      <w:r w:rsidRPr="005D1816">
        <w:drawing>
          <wp:inline distT="0" distB="0" distL="0" distR="0">
            <wp:extent cx="2853690" cy="1004570"/>
            <wp:effectExtent l="0" t="0" r="3810" b="5080"/>
            <wp:docPr id="1" name="Рисунок 1" descr="https://abishevaalena.ru/wp-content/uploads/2017/03/deti-dolj-ych-vmeste-ko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bishevaalena.ru/wp-content/uploads/2017/03/deti-dolj-ych-vmeste-kop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3690" cy="1004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1816" w:rsidRPr="005D1816" w:rsidRDefault="005D1816" w:rsidP="005D1816">
      <w:r w:rsidRPr="005D1816">
        <w:t xml:space="preserve">Инклюзив </w:t>
      </w:r>
      <w:proofErr w:type="spellStart"/>
      <w:r w:rsidRPr="005D1816">
        <w:t>белем</w:t>
      </w:r>
      <w:proofErr w:type="spellEnd"/>
      <w:r w:rsidRPr="005D1816">
        <w:t xml:space="preserve"> </w:t>
      </w:r>
      <w:proofErr w:type="spellStart"/>
      <w:r w:rsidRPr="005D1816">
        <w:t>бирү</w:t>
      </w:r>
      <w:proofErr w:type="spellEnd"/>
      <w:r w:rsidRPr="005D1816">
        <w:t xml:space="preserve"> </w:t>
      </w:r>
      <w:proofErr w:type="spellStart"/>
      <w:r w:rsidRPr="005D1816">
        <w:t>системасы</w:t>
      </w:r>
      <w:proofErr w:type="spellEnd"/>
      <w:r w:rsidRPr="005D1816">
        <w:t xml:space="preserve"> физик </w:t>
      </w:r>
      <w:proofErr w:type="spellStart"/>
      <w:r w:rsidRPr="005D1816">
        <w:t>мөмкинлекләре</w:t>
      </w:r>
      <w:proofErr w:type="spellEnd"/>
      <w:r w:rsidRPr="005D1816">
        <w:t xml:space="preserve"> </w:t>
      </w:r>
      <w:proofErr w:type="spellStart"/>
      <w:r w:rsidRPr="005D1816">
        <w:t>чикләнгән</w:t>
      </w:r>
      <w:proofErr w:type="spellEnd"/>
      <w:r w:rsidRPr="005D1816">
        <w:t xml:space="preserve"> </w:t>
      </w:r>
      <w:proofErr w:type="spellStart"/>
      <w:r w:rsidRPr="005D1816">
        <w:t>балаларның</w:t>
      </w:r>
      <w:proofErr w:type="spellEnd"/>
      <w:r w:rsidRPr="005D1816">
        <w:t xml:space="preserve"> да </w:t>
      </w:r>
      <w:proofErr w:type="spellStart"/>
      <w:r w:rsidRPr="005D1816">
        <w:t>махсуслашмаган</w:t>
      </w:r>
      <w:proofErr w:type="spellEnd"/>
      <w:r w:rsidRPr="005D1816">
        <w:t xml:space="preserve"> </w:t>
      </w:r>
      <w:proofErr w:type="spellStart"/>
      <w:r w:rsidRPr="005D1816">
        <w:t>гади</w:t>
      </w:r>
      <w:proofErr w:type="spellEnd"/>
      <w:r w:rsidRPr="005D1816">
        <w:t xml:space="preserve"> </w:t>
      </w:r>
      <w:proofErr w:type="spellStart"/>
      <w:r w:rsidRPr="005D1816">
        <w:t>мәктәптә</w:t>
      </w:r>
      <w:proofErr w:type="spellEnd"/>
      <w:r w:rsidRPr="005D1816">
        <w:t xml:space="preserve"> </w:t>
      </w:r>
      <w:proofErr w:type="spellStart"/>
      <w:r w:rsidRPr="005D1816">
        <w:t>белем</w:t>
      </w:r>
      <w:proofErr w:type="spellEnd"/>
      <w:r w:rsidRPr="005D1816">
        <w:t xml:space="preserve"> </w:t>
      </w:r>
      <w:proofErr w:type="spellStart"/>
      <w:r w:rsidRPr="005D1816">
        <w:t>алуын</w:t>
      </w:r>
      <w:proofErr w:type="spellEnd"/>
      <w:r w:rsidRPr="005D1816">
        <w:t xml:space="preserve"> </w:t>
      </w:r>
      <w:proofErr w:type="spellStart"/>
      <w:r w:rsidRPr="005D1816">
        <w:t>күздә</w:t>
      </w:r>
      <w:proofErr w:type="spellEnd"/>
      <w:r w:rsidRPr="005D1816">
        <w:t xml:space="preserve"> </w:t>
      </w:r>
      <w:proofErr w:type="spellStart"/>
      <w:r w:rsidRPr="005D1816">
        <w:t>тота</w:t>
      </w:r>
      <w:proofErr w:type="spellEnd"/>
      <w:r w:rsidRPr="005D1816">
        <w:t xml:space="preserve">. </w:t>
      </w:r>
      <w:proofErr w:type="spellStart"/>
      <w:r w:rsidRPr="005D1816">
        <w:t>Белгечләр</w:t>
      </w:r>
      <w:proofErr w:type="spellEnd"/>
      <w:r w:rsidRPr="005D1816">
        <w:t xml:space="preserve"> </w:t>
      </w:r>
      <w:proofErr w:type="spellStart"/>
      <w:r w:rsidRPr="005D1816">
        <w:t>фикеренчә</w:t>
      </w:r>
      <w:proofErr w:type="spellEnd"/>
      <w:r w:rsidRPr="005D1816">
        <w:t xml:space="preserve">, </w:t>
      </w:r>
      <w:proofErr w:type="spellStart"/>
      <w:r w:rsidRPr="005D1816">
        <w:t>мәктәптә</w:t>
      </w:r>
      <w:proofErr w:type="spellEnd"/>
      <w:r w:rsidRPr="005D1816">
        <w:t xml:space="preserve"> </w:t>
      </w:r>
      <w:proofErr w:type="spellStart"/>
      <w:r w:rsidRPr="005D1816">
        <w:t>укучы</w:t>
      </w:r>
      <w:proofErr w:type="spellEnd"/>
      <w:r w:rsidRPr="005D1816">
        <w:t xml:space="preserve"> </w:t>
      </w:r>
      <w:proofErr w:type="spellStart"/>
      <w:r w:rsidRPr="005D1816">
        <w:t>балаларда</w:t>
      </w:r>
      <w:proofErr w:type="spellEnd"/>
      <w:r w:rsidRPr="005D1816">
        <w:t xml:space="preserve"> </w:t>
      </w:r>
      <w:proofErr w:type="spellStart"/>
      <w:r w:rsidRPr="005D1816">
        <w:t>сәламәт</w:t>
      </w:r>
      <w:proofErr w:type="spellEnd"/>
      <w:r w:rsidRPr="005D1816">
        <w:t xml:space="preserve"> </w:t>
      </w:r>
      <w:proofErr w:type="spellStart"/>
      <w:r w:rsidRPr="005D1816">
        <w:t>булмаган</w:t>
      </w:r>
      <w:proofErr w:type="spellEnd"/>
      <w:r w:rsidRPr="005D1816">
        <w:t xml:space="preserve"> </w:t>
      </w:r>
      <w:proofErr w:type="spellStart"/>
      <w:r w:rsidRPr="005D1816">
        <w:t>балага</w:t>
      </w:r>
      <w:proofErr w:type="spellEnd"/>
      <w:r w:rsidRPr="005D1816">
        <w:t xml:space="preserve"> карата </w:t>
      </w:r>
      <w:proofErr w:type="spellStart"/>
      <w:r w:rsidRPr="005D1816">
        <w:t>кызгану</w:t>
      </w:r>
      <w:proofErr w:type="spellEnd"/>
      <w:r w:rsidRPr="005D1816">
        <w:t xml:space="preserve">, </w:t>
      </w:r>
      <w:proofErr w:type="spellStart"/>
      <w:r w:rsidRPr="005D1816">
        <w:t>хәленә</w:t>
      </w:r>
      <w:proofErr w:type="spellEnd"/>
      <w:r w:rsidRPr="005D1816">
        <w:t xml:space="preserve"> </w:t>
      </w:r>
      <w:proofErr w:type="spellStart"/>
      <w:r w:rsidRPr="005D1816">
        <w:t>керү</w:t>
      </w:r>
      <w:proofErr w:type="spellEnd"/>
      <w:r w:rsidRPr="005D1816">
        <w:t xml:space="preserve"> </w:t>
      </w:r>
      <w:proofErr w:type="spellStart"/>
      <w:r w:rsidRPr="005D1816">
        <w:t>кебек</w:t>
      </w:r>
      <w:proofErr w:type="spellEnd"/>
      <w:r w:rsidRPr="005D1816">
        <w:t xml:space="preserve"> </w:t>
      </w:r>
      <w:proofErr w:type="spellStart"/>
      <w:r w:rsidRPr="005D1816">
        <w:t>сыйфатларга</w:t>
      </w:r>
      <w:proofErr w:type="spellEnd"/>
      <w:r w:rsidRPr="005D1816">
        <w:t xml:space="preserve"> </w:t>
      </w:r>
      <w:proofErr w:type="spellStart"/>
      <w:r w:rsidRPr="005D1816">
        <w:t>барлыкка</w:t>
      </w:r>
      <w:proofErr w:type="spellEnd"/>
      <w:r w:rsidRPr="005D1816">
        <w:t xml:space="preserve"> </w:t>
      </w:r>
      <w:proofErr w:type="spellStart"/>
      <w:r w:rsidRPr="005D1816">
        <w:t>килә</w:t>
      </w:r>
      <w:proofErr w:type="spellEnd"/>
      <w:r w:rsidRPr="005D1816">
        <w:t xml:space="preserve">. </w:t>
      </w:r>
      <w:proofErr w:type="spellStart"/>
      <w:r w:rsidRPr="005D1816">
        <w:t>Бу</w:t>
      </w:r>
      <w:proofErr w:type="spellEnd"/>
      <w:r w:rsidRPr="005D1816">
        <w:t xml:space="preserve"> </w:t>
      </w:r>
      <w:proofErr w:type="spellStart"/>
      <w:r w:rsidRPr="005D1816">
        <w:t>исә</w:t>
      </w:r>
      <w:proofErr w:type="spellEnd"/>
      <w:r w:rsidRPr="005D1816">
        <w:t xml:space="preserve"> </w:t>
      </w:r>
      <w:proofErr w:type="spellStart"/>
      <w:r w:rsidRPr="005D1816">
        <w:t>мөмкинлекләре</w:t>
      </w:r>
      <w:proofErr w:type="spellEnd"/>
      <w:r w:rsidRPr="005D1816">
        <w:t xml:space="preserve"> </w:t>
      </w:r>
      <w:proofErr w:type="spellStart"/>
      <w:r w:rsidRPr="005D1816">
        <w:t>чикләнгән</w:t>
      </w:r>
      <w:proofErr w:type="spellEnd"/>
      <w:r w:rsidRPr="005D1816">
        <w:t xml:space="preserve"> </w:t>
      </w:r>
      <w:proofErr w:type="spellStart"/>
      <w:r w:rsidRPr="005D1816">
        <w:t>балага</w:t>
      </w:r>
      <w:proofErr w:type="spellEnd"/>
      <w:r w:rsidRPr="005D1816">
        <w:t xml:space="preserve"> </w:t>
      </w:r>
      <w:proofErr w:type="spellStart"/>
      <w:r w:rsidRPr="005D1816">
        <w:t>җәмгыятькә</w:t>
      </w:r>
      <w:proofErr w:type="spellEnd"/>
      <w:r w:rsidRPr="005D1816">
        <w:t xml:space="preserve"> </w:t>
      </w:r>
      <w:proofErr w:type="spellStart"/>
      <w:r w:rsidRPr="005D1816">
        <w:t>яраклашырга</w:t>
      </w:r>
      <w:proofErr w:type="spellEnd"/>
      <w:r w:rsidRPr="005D1816">
        <w:t xml:space="preserve"> </w:t>
      </w:r>
      <w:proofErr w:type="spellStart"/>
      <w:r w:rsidRPr="005D1816">
        <w:t>ярдәм</w:t>
      </w:r>
      <w:proofErr w:type="spellEnd"/>
      <w:r w:rsidRPr="005D1816">
        <w:t xml:space="preserve"> </w:t>
      </w:r>
      <w:proofErr w:type="spellStart"/>
      <w:r w:rsidRPr="005D1816">
        <w:t>итәчәк</w:t>
      </w:r>
      <w:proofErr w:type="spellEnd"/>
      <w:r w:rsidRPr="005D1816">
        <w:t>.</w:t>
      </w:r>
    </w:p>
    <w:p w:rsidR="005D1816" w:rsidRPr="005D1816" w:rsidRDefault="005D1816" w:rsidP="005D1816">
      <w:pPr>
        <w:rPr>
          <w:b/>
          <w:bCs/>
        </w:rPr>
      </w:pPr>
      <w:r w:rsidRPr="005D1816">
        <w:rPr>
          <w:b/>
          <w:bCs/>
        </w:rPr>
        <w:t>Что такое инклюзивное (включающее) образование?</w:t>
      </w:r>
    </w:p>
    <w:p w:rsidR="005D1816" w:rsidRPr="005D1816" w:rsidRDefault="005D1816" w:rsidP="005D1816">
      <w:r w:rsidRPr="005D1816">
        <w:rPr>
          <w:b/>
          <w:bCs/>
        </w:rPr>
        <w:t>Инклюзивное образование</w:t>
      </w:r>
      <w:r w:rsidRPr="005D1816">
        <w:t> дает возможность всем учащимся в полном объеме участвовать в жизни коллектива детского сада, школы, института, в дошкольной и школьной жизни</w:t>
      </w:r>
    </w:p>
    <w:p w:rsidR="005D1816" w:rsidRPr="005D1816" w:rsidRDefault="005D1816" w:rsidP="005D1816">
      <w:r w:rsidRPr="005D1816">
        <w:rPr>
          <w:b/>
          <w:bCs/>
        </w:rPr>
        <w:t>Включающее образование</w:t>
      </w:r>
      <w:r w:rsidRPr="005D1816">
        <w:t> обладает ресурсами, направленными на стимуляцию равноправия обучающихся и их участия во всех аспектах жизни коллектива.</w:t>
      </w:r>
    </w:p>
    <w:p w:rsidR="005D1816" w:rsidRPr="005D1816" w:rsidRDefault="005D1816" w:rsidP="005D1816">
      <w:r w:rsidRPr="005D1816">
        <w:rPr>
          <w:b/>
          <w:bCs/>
        </w:rPr>
        <w:t>Включающее образование </w:t>
      </w:r>
      <w:r w:rsidRPr="005D1816">
        <w:t>направлено на развитие у всех людей способностей, необходимых для общения.</w:t>
      </w:r>
    </w:p>
    <w:p w:rsidR="005D1816" w:rsidRPr="005D1816" w:rsidRDefault="005D1816" w:rsidP="005D1816">
      <w:r w:rsidRPr="005D1816">
        <w:rPr>
          <w:b/>
          <w:bCs/>
        </w:rPr>
        <w:t>Включающее образование</w:t>
      </w:r>
      <w:r w:rsidRPr="005D1816">
        <w:t> базируется на восьми принципах:</w:t>
      </w:r>
    </w:p>
    <w:p w:rsidR="005D1816" w:rsidRPr="005D1816" w:rsidRDefault="005D1816" w:rsidP="005D1816">
      <w:pPr>
        <w:numPr>
          <w:ilvl w:val="0"/>
          <w:numId w:val="1"/>
        </w:numPr>
      </w:pPr>
      <w:r w:rsidRPr="005D1816">
        <w:t>Ценность человека не зависит от его способностей и достижений.</w:t>
      </w:r>
    </w:p>
    <w:p w:rsidR="005D1816" w:rsidRPr="005D1816" w:rsidRDefault="005D1816" w:rsidP="005D1816">
      <w:pPr>
        <w:numPr>
          <w:ilvl w:val="0"/>
          <w:numId w:val="1"/>
        </w:numPr>
      </w:pPr>
      <w:r w:rsidRPr="005D1816">
        <w:t>Каждый человек способен чувствовать и думать.</w:t>
      </w:r>
    </w:p>
    <w:p w:rsidR="005D1816" w:rsidRPr="005D1816" w:rsidRDefault="005D1816" w:rsidP="005D1816">
      <w:pPr>
        <w:numPr>
          <w:ilvl w:val="0"/>
          <w:numId w:val="1"/>
        </w:numPr>
      </w:pPr>
      <w:r w:rsidRPr="005D1816">
        <w:t>Каждый человек имеет право на общение и на то, чтобы быть услышанным.</w:t>
      </w:r>
    </w:p>
    <w:p w:rsidR="005D1816" w:rsidRPr="005D1816" w:rsidRDefault="005D1816" w:rsidP="005D1816">
      <w:pPr>
        <w:numPr>
          <w:ilvl w:val="0"/>
          <w:numId w:val="1"/>
        </w:numPr>
      </w:pPr>
      <w:r w:rsidRPr="005D1816">
        <w:t>Все люди нуждаются друг в друге.</w:t>
      </w:r>
    </w:p>
    <w:p w:rsidR="005D1816" w:rsidRPr="005D1816" w:rsidRDefault="005D1816" w:rsidP="005D1816">
      <w:pPr>
        <w:numPr>
          <w:ilvl w:val="0"/>
          <w:numId w:val="1"/>
        </w:numPr>
      </w:pPr>
      <w:r w:rsidRPr="005D1816">
        <w:t>Подлинное образование может осуществляться только в контексте реальных взаимоотношений.</w:t>
      </w:r>
    </w:p>
    <w:p w:rsidR="005D1816" w:rsidRPr="005D1816" w:rsidRDefault="005D1816" w:rsidP="005D1816">
      <w:pPr>
        <w:numPr>
          <w:ilvl w:val="0"/>
          <w:numId w:val="1"/>
        </w:numPr>
      </w:pPr>
      <w:r w:rsidRPr="005D1816">
        <w:t>Все люди нуждаются в поддержке и дружбе ровесников.</w:t>
      </w:r>
    </w:p>
    <w:p w:rsidR="005D1816" w:rsidRPr="005D1816" w:rsidRDefault="005D1816" w:rsidP="005D1816">
      <w:pPr>
        <w:numPr>
          <w:ilvl w:val="0"/>
          <w:numId w:val="1"/>
        </w:numPr>
      </w:pPr>
      <w:r w:rsidRPr="005D1816">
        <w:t>Для всех обучающихся достижение прогресса скорее может быть в том, что они могут делать, чем в том, что не могут.</w:t>
      </w:r>
    </w:p>
    <w:p w:rsidR="005D1816" w:rsidRPr="005D1816" w:rsidRDefault="005D1816" w:rsidP="005D1816">
      <w:pPr>
        <w:numPr>
          <w:ilvl w:val="0"/>
          <w:numId w:val="1"/>
        </w:numPr>
      </w:pPr>
      <w:r w:rsidRPr="005D1816">
        <w:t>Разнообразие усиливает все стороны жизни человека.</w:t>
      </w:r>
    </w:p>
    <w:p w:rsidR="005D1816" w:rsidRPr="005D1816" w:rsidRDefault="005D1816" w:rsidP="005D1816">
      <w:r w:rsidRPr="005D1816">
        <w:rPr>
          <w:b/>
          <w:bCs/>
        </w:rPr>
        <w:t>Включение – это не интеграция:</w:t>
      </w:r>
    </w:p>
    <w:p w:rsidR="005D1816" w:rsidRPr="005D1816" w:rsidRDefault="005D1816" w:rsidP="005D1816">
      <w:pPr>
        <w:numPr>
          <w:ilvl w:val="0"/>
          <w:numId w:val="2"/>
        </w:numPr>
      </w:pPr>
      <w:r w:rsidRPr="005D1816">
        <w:t>Включение – это больше, чем интеграция.</w:t>
      </w:r>
    </w:p>
    <w:p w:rsidR="005D1816" w:rsidRPr="005D1816" w:rsidRDefault="005D1816" w:rsidP="005D1816">
      <w:pPr>
        <w:numPr>
          <w:ilvl w:val="0"/>
          <w:numId w:val="2"/>
        </w:numPr>
      </w:pPr>
      <w:r w:rsidRPr="005D1816">
        <w:t>Молодые люди учатся вместе в обычной школе.</w:t>
      </w:r>
    </w:p>
    <w:p w:rsidR="005D1816" w:rsidRPr="005D1816" w:rsidRDefault="005D1816" w:rsidP="005D1816">
      <w:pPr>
        <w:numPr>
          <w:ilvl w:val="0"/>
          <w:numId w:val="2"/>
        </w:numPr>
      </w:pPr>
      <w:r w:rsidRPr="005D1816">
        <w:t>Специалисты приходят помогать детям.</w:t>
      </w:r>
    </w:p>
    <w:p w:rsidR="005D1816" w:rsidRPr="005D1816" w:rsidRDefault="005D1816" w:rsidP="005D1816">
      <w:pPr>
        <w:numPr>
          <w:ilvl w:val="0"/>
          <w:numId w:val="2"/>
        </w:numPr>
      </w:pPr>
      <w:r w:rsidRPr="005D1816">
        <w:t>Обычные школы изменяются.</w:t>
      </w:r>
    </w:p>
    <w:p w:rsidR="005D1816" w:rsidRPr="005D1816" w:rsidRDefault="005D1816" w:rsidP="005D1816">
      <w:pPr>
        <w:numPr>
          <w:ilvl w:val="0"/>
          <w:numId w:val="2"/>
        </w:numPr>
      </w:pPr>
      <w:r w:rsidRPr="005D1816">
        <w:t>Внимание на возможности и сильные стороны ребенка.</w:t>
      </w:r>
    </w:p>
    <w:p w:rsidR="005D1816" w:rsidRPr="005D1816" w:rsidRDefault="005D1816" w:rsidP="005D1816">
      <w:pPr>
        <w:numPr>
          <w:ilvl w:val="0"/>
          <w:numId w:val="2"/>
        </w:numPr>
      </w:pPr>
      <w:r w:rsidRPr="005D1816">
        <w:t>Все молодые люди изучают историю инвалидного движения.</w:t>
      </w:r>
    </w:p>
    <w:p w:rsidR="005D1816" w:rsidRPr="005D1816" w:rsidRDefault="005D1816" w:rsidP="005D1816">
      <w:pPr>
        <w:numPr>
          <w:ilvl w:val="0"/>
          <w:numId w:val="2"/>
        </w:numPr>
      </w:pPr>
      <w:r w:rsidRPr="005D1816">
        <w:t>Воспринимают человеческие различия как обычные.</w:t>
      </w:r>
    </w:p>
    <w:p w:rsidR="005D1816" w:rsidRPr="005D1816" w:rsidRDefault="005D1816" w:rsidP="005D1816">
      <w:pPr>
        <w:numPr>
          <w:ilvl w:val="0"/>
          <w:numId w:val="2"/>
        </w:numPr>
      </w:pPr>
      <w:r w:rsidRPr="005D1816">
        <w:lastRenderedPageBreak/>
        <w:t>Молодые люди получают возможность жить вместе с родителями.</w:t>
      </w:r>
    </w:p>
    <w:p w:rsidR="005D1816" w:rsidRPr="005D1816" w:rsidRDefault="005D1816" w:rsidP="005D1816">
      <w:pPr>
        <w:numPr>
          <w:ilvl w:val="0"/>
          <w:numId w:val="2"/>
        </w:numPr>
      </w:pPr>
      <w:r w:rsidRPr="005D1816">
        <w:t>Молодые инвалиды получают полноценное и эффективное образование для того, чтобы жить полноценной жизнью.</w:t>
      </w:r>
    </w:p>
    <w:p w:rsidR="005D1816" w:rsidRPr="005D1816" w:rsidRDefault="005D1816" w:rsidP="005D1816">
      <w:pPr>
        <w:numPr>
          <w:ilvl w:val="0"/>
          <w:numId w:val="2"/>
        </w:numPr>
      </w:pPr>
      <w:r w:rsidRPr="005D1816">
        <w:t>Взгляды и мнения молодых инвалидов становятся важными для окружающих.</w:t>
      </w:r>
    </w:p>
    <w:p w:rsidR="005D1816" w:rsidRPr="005D1816" w:rsidRDefault="005D1816" w:rsidP="005D1816">
      <w:r w:rsidRPr="005D1816">
        <w:rPr>
          <w:b/>
          <w:bCs/>
        </w:rPr>
        <w:t>Включение – это:</w:t>
      </w:r>
    </w:p>
    <w:p w:rsidR="005D1816" w:rsidRPr="005D1816" w:rsidRDefault="005D1816" w:rsidP="005D1816">
      <w:pPr>
        <w:numPr>
          <w:ilvl w:val="0"/>
          <w:numId w:val="3"/>
        </w:numPr>
      </w:pPr>
      <w:r w:rsidRPr="005D1816">
        <w:t>НЕ наличие специализированных классов в обычной средней школе;</w:t>
      </w:r>
    </w:p>
    <w:p w:rsidR="005D1816" w:rsidRPr="005D1816" w:rsidRDefault="005D1816" w:rsidP="005D1816">
      <w:pPr>
        <w:numPr>
          <w:ilvl w:val="0"/>
          <w:numId w:val="3"/>
        </w:numPr>
      </w:pPr>
      <w:r w:rsidRPr="005D1816">
        <w:t>НЕ обучение ребенка в средней школе без необходимой поддержки;</w:t>
      </w:r>
    </w:p>
    <w:p w:rsidR="005D1816" w:rsidRPr="005D1816" w:rsidRDefault="005D1816" w:rsidP="005D1816">
      <w:pPr>
        <w:numPr>
          <w:ilvl w:val="0"/>
          <w:numId w:val="3"/>
        </w:numPr>
      </w:pPr>
      <w:r w:rsidRPr="005D1816">
        <w:t>НЕ интеграция 1 или 2 детей вне школы и без учета равных возможностей;</w:t>
      </w:r>
    </w:p>
    <w:p w:rsidR="005D1816" w:rsidRPr="005D1816" w:rsidRDefault="005D1816" w:rsidP="005D1816">
      <w:pPr>
        <w:numPr>
          <w:ilvl w:val="0"/>
          <w:numId w:val="3"/>
        </w:numPr>
      </w:pPr>
      <w:r w:rsidRPr="005D1816">
        <w:t>НЕ тогда, когда дети приходят на 1-2 часа в среднюю школу из специализированной.</w:t>
      </w:r>
    </w:p>
    <w:p w:rsidR="005D1816" w:rsidRPr="005D1816" w:rsidRDefault="005D1816" w:rsidP="005D1816">
      <w:pPr>
        <w:numPr>
          <w:ilvl w:val="0"/>
          <w:numId w:val="3"/>
        </w:numPr>
      </w:pPr>
      <w:r w:rsidRPr="005D1816">
        <w:t>https://perspektiva-inva.r</w:t>
      </w:r>
    </w:p>
    <w:p w:rsidR="00C9008E" w:rsidRDefault="005D1816">
      <w:bookmarkStart w:id="0" w:name="_GoBack"/>
      <w:bookmarkEnd w:id="0"/>
    </w:p>
    <w:sectPr w:rsidR="00C900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480098"/>
    <w:multiLevelType w:val="multilevel"/>
    <w:tmpl w:val="C8E81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64584273"/>
    <w:multiLevelType w:val="multilevel"/>
    <w:tmpl w:val="0A6299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75213754"/>
    <w:multiLevelType w:val="multilevel"/>
    <w:tmpl w:val="853AA9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1816"/>
    <w:rsid w:val="00090A7E"/>
    <w:rsid w:val="005D1816"/>
    <w:rsid w:val="00C347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A256E1E-DAF1-425C-8DF7-94EA26A3A6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3740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341</Words>
  <Characters>1949</Characters>
  <Application>Microsoft Office Word</Application>
  <DocSecurity>0</DocSecurity>
  <Lines>16</Lines>
  <Paragraphs>4</Paragraphs>
  <ScaleCrop>false</ScaleCrop>
  <Company/>
  <LinksUpToDate>false</LinksUpToDate>
  <CharactersWithSpaces>2286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2022-11-07T07:02:00Z</dcterms:created>
  <dcterms:modified xsi:type="dcterms:W3CDTF">2022-11-07T07:02:00Z</dcterms:modified>
</cp:coreProperties>
</file>